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7B" w:rsidRPr="007B537B" w:rsidRDefault="007B537B" w:rsidP="007B537B">
      <w:pPr>
        <w:tabs>
          <w:tab w:val="left" w:pos="900"/>
        </w:tabs>
        <w:spacing w:after="0" w:line="240" w:lineRule="auto"/>
        <w:rPr>
          <w:rFonts w:ascii="Times New Roman" w:eastAsia="Calibri" w:hAnsi="Times New Roman" w:cs="Times New Roman"/>
          <w:sz w:val="24"/>
          <w:lang w:bidi="lo-LA"/>
        </w:rPr>
      </w:pPr>
      <w:r w:rsidRPr="007B537B">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ab/>
        <w:t>PRITARTA</w:t>
      </w:r>
    </w:p>
    <w:p w:rsidR="007B537B" w:rsidRPr="007B537B" w:rsidRDefault="007B537B" w:rsidP="007B537B">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sidRPr="007B537B">
        <w:rPr>
          <w:rFonts w:ascii="Times New Roman" w:eastAsia="Calibri" w:hAnsi="Times New Roman" w:cs="Times New Roman"/>
          <w:sz w:val="24"/>
          <w:lang w:bidi="lo-LA"/>
        </w:rPr>
        <w:t xml:space="preserve">Kėdainių rajono savivaldybės tarybos </w:t>
      </w:r>
    </w:p>
    <w:p w:rsidR="007B537B" w:rsidRPr="007B537B" w:rsidRDefault="007B537B" w:rsidP="007B537B">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bookmarkStart w:id="0" w:name="_GoBack"/>
      <w:bookmarkEnd w:id="0"/>
      <w:r w:rsidRPr="007B537B">
        <w:rPr>
          <w:rFonts w:ascii="Times New Roman" w:eastAsia="Calibri" w:hAnsi="Times New Roman" w:cs="Times New Roman"/>
          <w:sz w:val="24"/>
          <w:lang w:bidi="lo-LA"/>
        </w:rPr>
        <w:t>2018 m. kovo 30 d. sprendimu Nr. TS-45</w:t>
      </w:r>
    </w:p>
    <w:p w:rsidR="007B537B" w:rsidRPr="007B537B" w:rsidRDefault="007B537B" w:rsidP="007B537B">
      <w:pPr>
        <w:spacing w:after="0" w:line="240" w:lineRule="auto"/>
        <w:rPr>
          <w:rFonts w:ascii="Times New Roman" w:eastAsia="SimSun" w:hAnsi="Times New Roman" w:cs="Times New Roman"/>
          <w:sz w:val="24"/>
          <w:szCs w:val="24"/>
          <w:lang w:eastAsia="zh-CN"/>
        </w:rPr>
      </w:pPr>
    </w:p>
    <w:p w:rsidR="007B537B" w:rsidRPr="007B537B" w:rsidRDefault="007B537B" w:rsidP="007B537B">
      <w:pPr>
        <w:spacing w:after="0" w:line="240" w:lineRule="auto"/>
        <w:jc w:val="center"/>
        <w:rPr>
          <w:rFonts w:ascii="Times New Roman" w:eastAsia="SimSun" w:hAnsi="Times New Roman" w:cs="Times New Roman"/>
          <w:b/>
          <w:bCs/>
          <w:sz w:val="24"/>
          <w:szCs w:val="24"/>
          <w:lang w:eastAsia="zh-CN"/>
        </w:rPr>
      </w:pPr>
      <w:r w:rsidRPr="007B537B">
        <w:rPr>
          <w:rFonts w:ascii="Times New Roman" w:eastAsia="SimSun" w:hAnsi="Times New Roman" w:cs="Times New Roman"/>
          <w:b/>
          <w:bCs/>
          <w:sz w:val="24"/>
          <w:szCs w:val="24"/>
          <w:lang w:eastAsia="zh-CN"/>
        </w:rPr>
        <w:t>KĖDAINIŲ R. JOSVAINIŲ GIMNAZIJOS  DIREKTORIAUS RAMŪNO ZIGMANTAVIČIAUS 2017 METŲ ATASKAITA</w:t>
      </w:r>
    </w:p>
    <w:p w:rsidR="007B537B" w:rsidRPr="007B537B" w:rsidRDefault="007B537B" w:rsidP="007B537B">
      <w:pPr>
        <w:spacing w:after="0" w:line="240" w:lineRule="auto"/>
        <w:jc w:val="center"/>
        <w:rPr>
          <w:rFonts w:ascii="Times New Roman" w:eastAsia="SimSun" w:hAnsi="Times New Roman" w:cs="Times New Roman"/>
          <w:b/>
          <w:bCs/>
          <w:sz w:val="24"/>
          <w:szCs w:val="24"/>
          <w:lang w:eastAsia="zh-CN"/>
        </w:rPr>
      </w:pP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b/>
          <w:sz w:val="24"/>
          <w:szCs w:val="24"/>
          <w:lang w:eastAsia="zh-CN"/>
        </w:rPr>
        <w:t>1. Bendra informacija apie įstaigą.</w:t>
      </w:r>
      <w:r w:rsidRPr="007B537B">
        <w:rPr>
          <w:rFonts w:ascii="Times New Roman" w:eastAsia="SimSun" w:hAnsi="Times New Roman" w:cs="Times New Roman"/>
          <w:sz w:val="24"/>
          <w:szCs w:val="24"/>
          <w:lang w:eastAsia="zh-CN"/>
        </w:rPr>
        <w:t xml:space="preserve"> Oficialusis pavadinimas – Kėdainių r. Josvainių gimnazija (toliau – Gimnazija). Gimnazija įregistruota Juridinių asmenų registre, kodas 191018728, adresas Ariogalos g. 19, 58187 Josvainiai, Kėdainių rajono savivaldybė. Lietuvos Respublikos švietimo ir mokslo ministro 2010 m. balandžio 26 d. įsakymu Nr. V-598 akredituota Josvainių vidurinės mokyklos vidurinio ugdymo programa, Kėdainių rajono savivaldybės tarybos 2010 m. gegužės 28 d. sprendimu Nr. TS-159 nuo 2010 m. birželio 1 d. Kėdainių rajono Josvainių vidurinės mokyklos tipas pakeistas į Kėdainių r. Josvainių gimnazijos, kuri vykdo akredituotą vidurinio, pagrindinio ir pradinio ugdymo programas.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Nuo 2013 m. rugsėjo 1 d. Kėdainių rajono savivaldybės tarybos sprendimu Pernaravos pagrindinė mokykla reorganizuota į Josvainių gimnazijos Pernaravos skyrių. Josvainių gimnazija turi ir Skaistgirių pradinio ugdymo skyrių.</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Gimnazijos švietimo veiklos rūšys: pradinis, pagrindinis, vidurinis, ikimokyklinis ir priešmokyklinis ugdymas, sportinis ir rekreacinis švietimas, kultūrinis švietimas, švietimui būdingų paslaugų veikla. Kitos ne švietimo veiklos rūšys: nuosavo arba nuomojamo nekilnojamojo turto nuoma ir eksploatavimas, bibliotekų ir archyvų veikla, vaikų poilsio stovyklų veikla.</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Informacija apie Gimnazijos veiklą skelbiama Gimnazijos bendruomenės susirinkimuose, tinklalapyje </w:t>
      </w:r>
      <w:hyperlink r:id="rId5" w:history="1">
        <w:r w:rsidRPr="007B537B">
          <w:rPr>
            <w:rFonts w:ascii="Times New Roman" w:eastAsia="SimSun" w:hAnsi="Times New Roman" w:cs="Times New Roman"/>
            <w:color w:val="0000FF"/>
            <w:sz w:val="24"/>
            <w:szCs w:val="24"/>
            <w:u w:val="single"/>
            <w:lang w:eastAsia="zh-CN"/>
          </w:rPr>
          <w:t>www.josvainiai.kedainiai.lm.lt</w:t>
        </w:r>
      </w:hyperlink>
      <w:r w:rsidRPr="007B537B">
        <w:rPr>
          <w:rFonts w:ascii="Times New Roman" w:eastAsia="SimSun" w:hAnsi="Times New Roman" w:cs="Times New Roman"/>
          <w:sz w:val="24"/>
          <w:szCs w:val="24"/>
          <w:lang w:eastAsia="zh-CN"/>
        </w:rPr>
        <w:t>, rajono žiniasklaidoje.</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Gimnazijos direktorius Ramūnas </w:t>
      </w:r>
      <w:proofErr w:type="spellStart"/>
      <w:r w:rsidRPr="007B537B">
        <w:rPr>
          <w:rFonts w:ascii="Times New Roman" w:eastAsia="SimSun" w:hAnsi="Times New Roman" w:cs="Times New Roman"/>
          <w:sz w:val="24"/>
          <w:szCs w:val="24"/>
          <w:lang w:eastAsia="zh-CN"/>
        </w:rPr>
        <w:t>Zigmantavičius</w:t>
      </w:r>
      <w:proofErr w:type="spellEnd"/>
      <w:r w:rsidRPr="007B537B">
        <w:rPr>
          <w:rFonts w:ascii="Times New Roman" w:eastAsia="SimSun" w:hAnsi="Times New Roman" w:cs="Times New Roman"/>
          <w:sz w:val="24"/>
          <w:szCs w:val="24"/>
          <w:lang w:eastAsia="zh-CN"/>
        </w:rPr>
        <w:t>, istorijos mokytojo kvalifikacinė kategorija, edukologijos magistro kvalifikacinis laipsnis, antroji vadybos kvalifikacinė kategorija, pedagoginio darbo stažas – 18, vadybinio – 11 metų.</w:t>
      </w:r>
    </w:p>
    <w:p w:rsidR="007B537B" w:rsidRPr="007B537B" w:rsidRDefault="007B537B" w:rsidP="007B537B">
      <w:pPr>
        <w:spacing w:after="0" w:line="240" w:lineRule="auto"/>
        <w:ind w:firstLine="709"/>
        <w:jc w:val="both"/>
        <w:rPr>
          <w:rFonts w:ascii="Times New Roman" w:eastAsia="SimSun" w:hAnsi="Times New Roman" w:cs="Times New Roman"/>
          <w:bCs/>
          <w:sz w:val="24"/>
          <w:szCs w:val="24"/>
          <w:lang w:eastAsia="zh-CN"/>
        </w:rPr>
      </w:pPr>
      <w:r w:rsidRPr="007B537B">
        <w:rPr>
          <w:rFonts w:ascii="Times New Roman" w:eastAsia="SimSun" w:hAnsi="Times New Roman" w:cs="Times New Roman"/>
          <w:b/>
          <w:sz w:val="24"/>
          <w:szCs w:val="24"/>
          <w:lang w:eastAsia="zh-CN"/>
        </w:rPr>
        <w:t>2. Gimnazijos veiklos rezultatai.</w:t>
      </w:r>
      <w:r w:rsidRPr="007B537B">
        <w:rPr>
          <w:rFonts w:ascii="Times New Roman" w:eastAsia="SimSun" w:hAnsi="Times New Roman" w:cs="Times New Roman"/>
          <w:sz w:val="24"/>
          <w:szCs w:val="24"/>
          <w:lang w:eastAsia="zh-CN"/>
        </w:rPr>
        <w:t xml:space="preserve"> 2017 m. buvo įgyvendinami Gimnazijos veiklos plano </w:t>
      </w:r>
      <w:r w:rsidRPr="007B537B">
        <w:rPr>
          <w:rFonts w:ascii="Times New Roman" w:eastAsia="SimSun" w:hAnsi="Times New Roman" w:cs="Times New Roman"/>
          <w:bCs/>
          <w:sz w:val="24"/>
          <w:szCs w:val="24"/>
          <w:lang w:eastAsia="zh-CN"/>
        </w:rPr>
        <w:t xml:space="preserve">tikslai ir uždaviniai. </w:t>
      </w:r>
    </w:p>
    <w:p w:rsidR="007B537B" w:rsidRPr="007B537B" w:rsidRDefault="007B537B" w:rsidP="007B537B">
      <w:pPr>
        <w:spacing w:after="0" w:line="240" w:lineRule="auto"/>
        <w:ind w:firstLine="709"/>
        <w:jc w:val="both"/>
        <w:rPr>
          <w:rFonts w:ascii="Times New Roman" w:eastAsia="SimSun" w:hAnsi="Times New Roman" w:cs="Times New Roman"/>
          <w:bCs/>
          <w:sz w:val="24"/>
          <w:szCs w:val="24"/>
          <w:lang w:eastAsia="zh-CN"/>
        </w:rPr>
      </w:pPr>
      <w:r w:rsidRPr="007B537B">
        <w:rPr>
          <w:rFonts w:ascii="Times New Roman" w:eastAsia="SimSun" w:hAnsi="Times New Roman" w:cs="Times New Roman"/>
          <w:sz w:val="24"/>
          <w:szCs w:val="24"/>
          <w:lang w:eastAsia="zh-CN"/>
        </w:rPr>
        <w:t>1. Siekti kiekvieno mokinio brandos ir individualias mokinio galimybes atitinkančios pažangos: numatyti, aptarti ir taikyti kiekvieno mokinio pasiekimų ir pažangos gerinimo priemones; bendradarbiaujant gimnazijos valdymo ir savivaldos grandims, tobulinti neformaliojo ugdymo, renginių organizavimo sistemą; skatinant kiekvieno bendruomenės nario saviraišką, iniciatyvą ir lyderystę, plėtojant mokymo metodų įvairovę, tobulinant ugdymo organizavimo ir profesinio orientavimo sistemą, didinti individualią mokinio pažangą ir kūrybiškumą.</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2. Plėtoti aktyvios, partneryste ir lyderyste grįstos, mokyklos bendruomenės veiklas:  skatinti mokinių pageidaujamą elgesį, bendradarbiauti su mokinių tėvais, siekiant didesnės atsakomybės už vaikų mokymąsi ir elgesį, sistemingai identifikuoti tobulintinas asmenines ir bendras profesinio meistriškumo kompetencijas.</w:t>
      </w:r>
    </w:p>
    <w:p w:rsidR="007B537B" w:rsidRPr="007B537B" w:rsidRDefault="007B537B" w:rsidP="007B537B">
      <w:pPr>
        <w:spacing w:after="0" w:line="240" w:lineRule="auto"/>
        <w:ind w:firstLine="709"/>
        <w:jc w:val="both"/>
        <w:rPr>
          <w:rFonts w:ascii="Times New Roman" w:eastAsia="SimSun" w:hAnsi="Times New Roman" w:cs="Times New Roman"/>
          <w:bCs/>
          <w:sz w:val="24"/>
          <w:szCs w:val="24"/>
          <w:lang w:eastAsia="zh-CN"/>
        </w:rPr>
      </w:pPr>
      <w:r w:rsidRPr="007B537B">
        <w:rPr>
          <w:rFonts w:ascii="Times New Roman" w:eastAsia="SimSun" w:hAnsi="Times New Roman" w:cs="Times New Roman"/>
          <w:bCs/>
          <w:sz w:val="24"/>
          <w:szCs w:val="24"/>
          <w:lang w:eastAsia="zh-CN"/>
        </w:rPr>
        <w:t>3. Efektyviai naudoti finansinius išteklius ir plėtoti materialinę bazę: analizuoti ir prognozuoti mokinių skaičiaus pokyčius Gimnazijoje, siekiant užtikrinti reikiamą ugdymo proceso finansavimą bei gerinti Gimnazijos materialinę bazę, siekiant ugdymo proceso kokybės.</w:t>
      </w:r>
    </w:p>
    <w:p w:rsidR="007B537B" w:rsidRPr="007B537B" w:rsidRDefault="007B537B" w:rsidP="007B537B">
      <w:pPr>
        <w:shd w:val="clear" w:color="auto" w:fill="FFFFFF"/>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2017 m. Gimnazijoje atliktas įsivertinimas, tirta mokinių ir Gimnazijos pažanga. </w:t>
      </w:r>
    </w:p>
    <w:p w:rsidR="007B537B" w:rsidRPr="007B537B" w:rsidRDefault="007B537B" w:rsidP="007B537B">
      <w:pPr>
        <w:shd w:val="clear" w:color="auto" w:fill="FFFFFF"/>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Nustatyta, kad Gimnazijoje sukurta ir veikia mokinio  akademinės asmeninės pažangos stebėjimo ir fiksavimo sistema:</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1. Matuojant pažangą dalyvauja: mokinys, tėvai, mokytojas, klasės vadovas, administracija, pagalbos mokiniui specialistai.</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2. Pažangos matavimui daugiau dėmesio skiriama po pusmečio (83 % mokinių matuoja pažangą) arba po kontrolinių darbų (38%) .  Pažangos matavimas  padeda siekti geresnių rezultatų, tačiau išlieka neigiami veiksniai: motyvacijos, atsakomybės stoka.</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lastRenderedPageBreak/>
        <w:t xml:space="preserve">            3. Didžiausią pažangą per pamokas padarę mokiniai paskatinami padėkomis, geriausių rezultatų pasiekę mokiniai viešinami  interneto svetainėje, organizuojamos ekskursijos, tačiau mokiniai pasigenda padėkų už kasdienius pasiekimus.</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Mokinių asmenybinės brandos vertinimo rezultatai:</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1. Bendravimo tarpusavyje normos įtvirtintos: gimnazijos  vidaus tvarkos taisyklėse, gimnazisto elgesio kodekse, VGK  nuostatose,  Pagalbos mokiniui komisijos tvarkoje, klasių bendruomenėse priimtuose susitarimuose. Mokiniai supažindinti su tvarkomis, skatinami jų laikytis (drausmės kortelės, lankomumo kontrolė).</w:t>
      </w:r>
    </w:p>
    <w:p w:rsidR="007B537B" w:rsidRPr="007B537B" w:rsidRDefault="007B537B" w:rsidP="007B537B">
      <w:pPr>
        <w:shd w:val="clear" w:color="auto" w:fill="FFFFFF"/>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2. Daugiau kaip 90 % mokinių teigia, kad moka mokytis, žino, ko reikia, kad gautų norimą rezultatą, tačiau patenkinti savo rezultatais tik 46  % apklaustųjų.  Mokinių saviraiškai ir saviugdai skatinti organizuojami įvairūs renginiai, išvykos, projektai, veikia savivalda, palaikomos mokinių iniciatyvos.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3. 80 % apklaustų mokinių  noriai dalyvauja socialinėje ir kultūrinėje veikloje.</w:t>
      </w:r>
    </w:p>
    <w:p w:rsidR="007B537B" w:rsidRPr="007B537B" w:rsidRDefault="007B537B" w:rsidP="007B537B">
      <w:pPr>
        <w:shd w:val="clear" w:color="auto" w:fill="FFFFFF"/>
        <w:tabs>
          <w:tab w:val="left" w:pos="3015"/>
        </w:tabs>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Gimnazijos pažangos rezultatai:</w:t>
      </w:r>
    </w:p>
    <w:p w:rsidR="007B537B" w:rsidRPr="007B537B" w:rsidRDefault="007B537B" w:rsidP="007B537B">
      <w:pPr>
        <w:shd w:val="clear" w:color="auto" w:fill="FFFFFF"/>
        <w:tabs>
          <w:tab w:val="left" w:pos="3015"/>
        </w:tabs>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1. Gimnazija garantuoja tinkamas sąlygas ir mokymosi aplinką dalykiniams ir bendriesiems mokinių gebėjimams ugdyti.</w:t>
      </w:r>
    </w:p>
    <w:p w:rsidR="007B537B" w:rsidRPr="007B537B" w:rsidRDefault="007B537B" w:rsidP="007B537B">
      <w:pPr>
        <w:shd w:val="clear" w:color="auto" w:fill="FFFFFF"/>
        <w:tabs>
          <w:tab w:val="left" w:pos="3015"/>
        </w:tabs>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2. Ugdymo procesas organizuojamas derinant mokinių poreikius ir gimnazijos galimybes  (KTU klasė itin gabiems ir kt.)</w:t>
      </w:r>
    </w:p>
    <w:p w:rsidR="007B537B" w:rsidRPr="007B537B" w:rsidRDefault="007B537B" w:rsidP="007B537B">
      <w:pPr>
        <w:shd w:val="clear" w:color="auto" w:fill="FFFFFF"/>
        <w:tabs>
          <w:tab w:val="left" w:pos="3015"/>
        </w:tabs>
        <w:spacing w:after="0" w:line="240" w:lineRule="auto"/>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3. Planuojant mokinių mokymosi pasiekimų gerinimo priemones: kasmet atnaujinamos mokymosi priemonės, įsigyjama vadovėlių, naujų kompiuterių; didžiosios klasės skirstomos į grupes (matematika, lietuvių k., užsienio k.); skirtos konsultacinės valandos gimnazinėse klasėse lietuvių k., matematikai; kuriamos  naujos edukacinės erdvės.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4. Mokytojų tarybos posėdžiuose, Metodinėje taryboje nuolat analizuojami ir priimami sprendimai dėl ugdymo, mokymosi ir pasiekimų kokybės tobulinimo.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 5. Mokiniai skatinami dalyvauti įvairiuose dalykiniuose konkursuose, viktorinose, projektuose, olimpiadose, varžybose,  dalis  laimi prizines vietas, tampa laureatais.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Mokiniams buvo organizuota pedagoginė psichologinė pagalba, įdarbinta psichologė, teikiamos rekomendacijos ir konsultacijos tėvams bei mokytojams, dirbantiems su specialiųjų ugdymosi poreikių mokiniais.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Mokytojų tarybos posėdžiuose, Metodinėje taryboje nuolat analizuojami ir priimami sprendimai dėl ugdymo, mokymosi ir pasiekimų kokybės tobulinimo ( mokymo priemonių atnaujinimo, klasių skirstymo į grupes, konsultacinių valandų skyrimo ir kt.)</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Valstybinių brandos egzaminų rezultatai pateisino Gimnazijos bendruomenės prognozes ir lūkesčius, visi abiturientai išlaikė valstybinius  brandos egzaminus, geriausiai išlaikyti anglų k., biologijos ir istorijos valstybiniai egzaminai.  Apibendrinant valstybinių brandos egzaminų rezultatus darytina išvada, kad yra dermė tarp abiturientų metinių rezultatų ir brandos egzaminų įvertinimo. PUPP ir NMPP rezultatai apie 90 proc. koreliuoja su mokinių pasiekimų įvertinimais.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Gimnazijos 1 – 8 ir 1G – 4G klasių mokiniai 2017 m. aktyviai dalyvavo rajono savivaldybės ir respublikiniuose renginiuose (konkursai, olimpiados, varžybos, viktorinos, projektinė veikla ir t. t.). Rajono etapuose užėmę pirmąsias vietas, Gimnazijos mokiniai dalyvavo finaliniuose  etikos konkurso, Lietuvos moksleivių liaudies dailės konkurso ,, Sidabro vainikėlis“ etapuose. Rajono ir zonos etapuose prizinės vietos užimtos Lietuvių kalbos ir literatūros 9-12 </w:t>
      </w:r>
      <w:proofErr w:type="spellStart"/>
      <w:r w:rsidRPr="007B537B">
        <w:rPr>
          <w:rFonts w:ascii="Times New Roman" w:eastAsia="SimSun" w:hAnsi="Times New Roman" w:cs="Times New Roman"/>
          <w:sz w:val="24"/>
          <w:szCs w:val="24"/>
          <w:lang w:eastAsia="zh-CN"/>
        </w:rPr>
        <w:t>kl</w:t>
      </w:r>
      <w:proofErr w:type="spellEnd"/>
      <w:r w:rsidRPr="007B537B">
        <w:rPr>
          <w:rFonts w:ascii="Times New Roman" w:eastAsia="SimSun" w:hAnsi="Times New Roman" w:cs="Times New Roman"/>
          <w:sz w:val="24"/>
          <w:szCs w:val="24"/>
          <w:lang w:eastAsia="zh-CN"/>
        </w:rPr>
        <w:t>. olimpiadoje, Lietuvos vaikų ir moksleivių lietuvių liaudies kūrybos atlikėjų konkurse ,,</w:t>
      </w:r>
      <w:proofErr w:type="spellStart"/>
      <w:r w:rsidRPr="007B537B">
        <w:rPr>
          <w:rFonts w:ascii="Times New Roman" w:eastAsia="SimSun" w:hAnsi="Times New Roman" w:cs="Times New Roman"/>
          <w:sz w:val="24"/>
          <w:szCs w:val="24"/>
          <w:lang w:eastAsia="zh-CN"/>
        </w:rPr>
        <w:t>Tramtatulis</w:t>
      </w:r>
      <w:proofErr w:type="spellEnd"/>
      <w:r w:rsidRPr="007B537B">
        <w:rPr>
          <w:rFonts w:ascii="Times New Roman" w:eastAsia="SimSun" w:hAnsi="Times New Roman" w:cs="Times New Roman"/>
          <w:sz w:val="24"/>
          <w:szCs w:val="24"/>
          <w:lang w:eastAsia="zh-CN"/>
        </w:rPr>
        <w:t>“,  krepšinio ir kvadrato varžybose. Rajono etapuose mokiniai tapo pradinių klasių diktanto, dailaus rašto konkursų prizininkais.  Gimnazijos mokiniai  tapo istorijos, matematikos, lietuvių, anglų, rusų kalbų Kengūros konkursų prizininkais atskirose amžiaus grupėse.</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Gimnazijoje veikia mokinių radijas.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b/>
          <w:sz w:val="24"/>
          <w:szCs w:val="24"/>
          <w:lang w:eastAsia="zh-CN"/>
        </w:rPr>
        <w:t>3. Žmogiškųjų išteklių valdymas.</w:t>
      </w:r>
      <w:r w:rsidRPr="007B537B">
        <w:rPr>
          <w:rFonts w:ascii="Times New Roman" w:eastAsia="SimSun" w:hAnsi="Times New Roman" w:cs="Times New Roman"/>
          <w:sz w:val="24"/>
          <w:szCs w:val="24"/>
          <w:lang w:eastAsia="zh-CN"/>
        </w:rPr>
        <w:t xml:space="preserve"> Gimnazijos direktoriaus veiklos sritys nustatytos Gimnazijos nuostatuose ir pareigybės aprašyme. Gimnazijos direktorius dalyvavo 2017 m. valstybinių brandos egzaminų vykdymo grupių veikloje.</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lastRenderedPageBreak/>
        <w:t>2017 m. Gimnazijoje dirbo 96 darbuotojai, tarp jų 50 mokytojų ir pagalbos mokiniui specialistų: 3 socialinės pedagogės, specialioji pedagogė, logopedė, psichologė. Gimnazijoje mokėsi 335 mokiniai, 14 vaikų buvo ugdomi priešmokyklinio ugdymo grupėse Pernaravos ir Skaistgirių skyriuose. 189 mokinių ir priešmokyklinio ugdymo grupių vaikai pavežami į Gimnaziją maršrutiniais ir mokykliniais autobusais, 91 mokinys gavo socialinę paramą.</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Gimnazijoje veikia savivaldos institucijos :  Gimnazijos taryba, Mokytojų taryba,  Mokinių taryba bei Tėvų klubas, Švietimo darbuotojų profesinė sąjunga, Metodinė taryba.</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Gimnazijos darbuotojų funkcijos reglamentuotos jų pareigybių aprašymuose, vidaus darbo tvarkos taisyklėse, aiškiai pasiskirstytos Gimnazijos vadovų veiklos sritys. Kiekvienas mokytojas per 2017 m. kvalifikaciją tobulino vidutiniškai 5 dienas. Mokytojai kėlė kvalifikaciją 35 seminaruose šiomis kryptimis: ugdymo turinio vadybos (6 seminarai), pagalbos mokiniui ir prevencijos (9 seminarai), dalyko žinių ir mokymo metodikų (12 seminarų), lyderystės ir pilietiškumo ugdymo (8 seminarai) , 3 iš jų buvo organizuoti Gimnazijoje. Kvalifikaciją dalykiniuose seminaruose tobulino ir Gimnazijos administracija. Tobulinant darbuotojų kvalifikaciją, buvo atsižvelgiama į Gimnazijos veiklos prioritetus, turimas lėšas. Gimnazija įgyvendino mokytojų ir pagalbos mokiniui specialistų atestacijos programą 2017 metams. Gimnazijoje dirba 1 mokytoja ekspertė, 24 mokytojai metodininkai (48 proc.), 17 vyresniųjų mokytojų (34 proc.).  Gimnazijos direktorius dalyvavo 4 vadybinės ir pedagoginės kompetencijos tobulinimo renginiuose.</w:t>
      </w:r>
    </w:p>
    <w:p w:rsidR="007B537B" w:rsidRPr="007B537B" w:rsidRDefault="007B537B" w:rsidP="007B537B">
      <w:pPr>
        <w:spacing w:after="0" w:line="240" w:lineRule="auto"/>
        <w:ind w:firstLine="567"/>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Kaip informavimo ir komunikavimo priemonė naudojamas elektroninis dienynas ,,Mano dienynas‘‘, Gimnazijos interneto svetainė, bibliotekoje įdiegta informacinė sistema MOBIS. Informacija apie Gimnazijos veiklą skelbiama žiniasklaidoje. Naudojamasi elektroninio pašto, mokinių ir mokytojų duomenų bazėmis, NEC duomenų perdavimo sistema KELTAS, švietimo valdymo sistema ŠVIS.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Gimnazijoje organizuotos gabių mokinių, juos parengusių mokytojų pagerbimo, Gimnazijos mokinių chorų varžytuvių, skirtų Vasario 16-jai ir tradicinė padėkos ūkio personalui šventės. Gimnazijoje veikė Jaunųjų ateitininkų organizacija. Pakankamas apsirūpinimas mokymo priemonėmis, inventoriumi ir Gimnazijos lėšomis renovuotos Gimnazijos menų ir technologijų korpuso patalpos sudaro gerą ugdymosi aplinką mokiniams, mokytojams ir visiems darbuotojams.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b/>
          <w:sz w:val="24"/>
          <w:szCs w:val="24"/>
          <w:lang w:eastAsia="zh-CN"/>
        </w:rPr>
        <w:t>4. Finansų išteklių valdymas.</w:t>
      </w:r>
      <w:r w:rsidRPr="007B537B">
        <w:rPr>
          <w:rFonts w:ascii="Times New Roman" w:eastAsia="SimSun" w:hAnsi="Times New Roman" w:cs="Times New Roman"/>
          <w:sz w:val="24"/>
          <w:szCs w:val="24"/>
          <w:lang w:eastAsia="zh-CN"/>
        </w:rPr>
        <w:t xml:space="preserve"> Gimnazijos 2017 m. asignavimų planas buvo 943,6 tūkst. EUR, gauta ir panaudota 942,7 tūkst. EUR. Mokinio krepšelio asignavimų planas per ataskaitinį laikotarpį buvo 604,3 tūkst. EUR, gauta ir panaudota lėšų – 604,2 tūkst. EUR: darbuotojų darbo užmokesčiui – 450,8 tūkst. EUR, socialinio draudimo įmokoms – 138,3 tūkst. EUR, kvalifikacijos tobulinimui – 1,6 tūkst. EUR, kitoms paslaugoms – 3,3 tūkst. EUR, spaudiniams – 5,0 tūkst. EUR, mokymo priemonėms – 5,2 tūkst. EUR.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Bendroji dotacija pedagoginių darbuotojų darbo apmokėjimo sąlygų gerinimui buvo 16,1 tūkst. EUR. Gauti asignavimai panaudoti pedagoginių darbuotojų darbo užmokesčiui ir socialinio draudimo įmokoms.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Bendroji dotacija darbo apmokėjimo įstatymui įgyvendinti 3,7 tūkst. EUR buvo panaudota darbuotojų darbo užmokesčiui ir socialinio draudimo įmokoms.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Savarankiškoms funkcijoms vykdyti asignavimų planas  2017 m. sudarė 314,9 tūkst. EUR, gauta ir panaudota – 314,7 tūkst. EUR: darbo užmokesčiui – 177,9 tūkst. EUR, socialinio draudimo įmokoms – 54,6 tūkst. EUR, ryšių paslaugoms – 0,8 tūkst. EUR, transporto išlaikymui – 19,2 tūkst. EUR, prekėms – 14,7 tūkst. EUR, komunalinėms paslaugoms – 38,4 tūkst. EUR, kitoms paslaugoms – 7,9 tūkst. EUR. Gimnazijos atsitiktinės pajamos per 2017 m.: už mokyklinių autobusų bei patalpų nuomą ir suteiktas paslaugas surinkta 2,0 tūkst. EUR lėšų ir panaudota prekėms įsigyti. Pavedimų lėšos: Gimnazijos atsiskaitomojoje sąskaitoje 2017 m. gruodžio 31 d. buvo  2,4 tūkst. EUR, t. y. lėšos pervestos Gimnazijos darbuotojų ir bendruomenės narių pagal Lietuvos Respublikos paramos ir labdaros įstatymą ir finansinė rėmėjų parama. 2017 m. gruodžio </w:t>
      </w:r>
      <w:r w:rsidRPr="007B537B">
        <w:rPr>
          <w:rFonts w:ascii="Times New Roman" w:eastAsia="SimSun" w:hAnsi="Times New Roman" w:cs="Times New Roman"/>
          <w:sz w:val="24"/>
          <w:szCs w:val="24"/>
          <w:lang w:eastAsia="zh-CN"/>
        </w:rPr>
        <w:lastRenderedPageBreak/>
        <w:t>31 d. Gimnazijos kreditinis įsiskolinimas sudarė 0,2 tūkst. EUR, debetinis įsiskolinimas – 2,2 tūkst. EUR.</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b/>
          <w:sz w:val="24"/>
          <w:szCs w:val="24"/>
          <w:lang w:eastAsia="zh-CN"/>
        </w:rPr>
        <w:t>5. Gimnazijos partnerystės ir bendradarbiavimo valdymas.</w:t>
      </w:r>
      <w:r w:rsidRPr="007B537B">
        <w:rPr>
          <w:rFonts w:ascii="Times New Roman" w:eastAsia="SimSun" w:hAnsi="Times New Roman" w:cs="Times New Roman"/>
          <w:sz w:val="24"/>
          <w:szCs w:val="24"/>
          <w:lang w:eastAsia="zh-CN"/>
        </w:rPr>
        <w:t xml:space="preserve"> 2017 m. dalyvauta tarptautiniuose projektuose </w:t>
      </w:r>
      <w:proofErr w:type="spellStart"/>
      <w:r w:rsidRPr="007B537B">
        <w:rPr>
          <w:rFonts w:ascii="Times New Roman" w:eastAsia="SimSun" w:hAnsi="Times New Roman" w:cs="Times New Roman"/>
          <w:sz w:val="24"/>
          <w:szCs w:val="24"/>
          <w:lang w:eastAsia="zh-CN"/>
        </w:rPr>
        <w:t>eTwinning</w:t>
      </w:r>
      <w:proofErr w:type="spellEnd"/>
      <w:r w:rsidRPr="007B537B">
        <w:rPr>
          <w:rFonts w:ascii="Times New Roman" w:eastAsia="SimSun" w:hAnsi="Times New Roman" w:cs="Times New Roman"/>
          <w:sz w:val="24"/>
          <w:szCs w:val="24"/>
          <w:lang w:eastAsia="zh-CN"/>
        </w:rPr>
        <w:t xml:space="preserve"> ,,</w:t>
      </w:r>
      <w:proofErr w:type="spellStart"/>
      <w:r w:rsidRPr="007B537B">
        <w:rPr>
          <w:rFonts w:ascii="Times New Roman" w:eastAsia="SimSun" w:hAnsi="Times New Roman" w:cs="Times New Roman"/>
          <w:sz w:val="24"/>
          <w:szCs w:val="24"/>
          <w:lang w:eastAsia="zh-CN"/>
        </w:rPr>
        <w:t>Carolling</w:t>
      </w:r>
      <w:proofErr w:type="spellEnd"/>
      <w:r w:rsidRPr="007B537B">
        <w:rPr>
          <w:rFonts w:ascii="Times New Roman" w:eastAsia="SimSun" w:hAnsi="Times New Roman" w:cs="Times New Roman"/>
          <w:sz w:val="24"/>
          <w:szCs w:val="24"/>
          <w:lang w:eastAsia="zh-CN"/>
        </w:rPr>
        <w:t xml:space="preserve"> </w:t>
      </w:r>
      <w:proofErr w:type="spellStart"/>
      <w:r w:rsidRPr="007B537B">
        <w:rPr>
          <w:rFonts w:ascii="Times New Roman" w:eastAsia="SimSun" w:hAnsi="Times New Roman" w:cs="Times New Roman"/>
          <w:sz w:val="24"/>
          <w:szCs w:val="24"/>
          <w:lang w:eastAsia="zh-CN"/>
        </w:rPr>
        <w:t>across</w:t>
      </w:r>
      <w:proofErr w:type="spellEnd"/>
      <w:r w:rsidRPr="007B537B">
        <w:rPr>
          <w:rFonts w:ascii="Times New Roman" w:eastAsia="SimSun" w:hAnsi="Times New Roman" w:cs="Times New Roman"/>
          <w:sz w:val="24"/>
          <w:szCs w:val="24"/>
          <w:lang w:eastAsia="zh-CN"/>
        </w:rPr>
        <w:t xml:space="preserve"> </w:t>
      </w:r>
      <w:proofErr w:type="spellStart"/>
      <w:r w:rsidRPr="007B537B">
        <w:rPr>
          <w:rFonts w:ascii="Times New Roman" w:eastAsia="SimSun" w:hAnsi="Times New Roman" w:cs="Times New Roman"/>
          <w:sz w:val="24"/>
          <w:szCs w:val="24"/>
          <w:lang w:eastAsia="zh-CN"/>
        </w:rPr>
        <w:t>Europe</w:t>
      </w:r>
      <w:proofErr w:type="spellEnd"/>
      <w:r w:rsidRPr="007B537B">
        <w:rPr>
          <w:rFonts w:ascii="Times New Roman" w:eastAsia="SimSun" w:hAnsi="Times New Roman" w:cs="Times New Roman"/>
          <w:sz w:val="24"/>
          <w:szCs w:val="24"/>
          <w:lang w:eastAsia="zh-CN"/>
        </w:rPr>
        <w:t>“, ,,</w:t>
      </w:r>
      <w:proofErr w:type="spellStart"/>
      <w:r w:rsidRPr="007B537B">
        <w:rPr>
          <w:rFonts w:ascii="Times New Roman" w:eastAsia="SimSun" w:hAnsi="Times New Roman" w:cs="Times New Roman"/>
          <w:sz w:val="24"/>
          <w:szCs w:val="24"/>
          <w:lang w:eastAsia="zh-CN"/>
        </w:rPr>
        <w:t>Baltic</w:t>
      </w:r>
      <w:proofErr w:type="spellEnd"/>
      <w:r w:rsidRPr="007B537B">
        <w:rPr>
          <w:rFonts w:ascii="Times New Roman" w:eastAsia="SimSun" w:hAnsi="Times New Roman" w:cs="Times New Roman"/>
          <w:sz w:val="24"/>
          <w:szCs w:val="24"/>
          <w:lang w:eastAsia="zh-CN"/>
        </w:rPr>
        <w:t xml:space="preserve"> </w:t>
      </w:r>
      <w:proofErr w:type="spellStart"/>
      <w:r w:rsidRPr="007B537B">
        <w:rPr>
          <w:rFonts w:ascii="Times New Roman" w:eastAsia="SimSun" w:hAnsi="Times New Roman" w:cs="Times New Roman"/>
          <w:sz w:val="24"/>
          <w:szCs w:val="24"/>
          <w:lang w:eastAsia="zh-CN"/>
        </w:rPr>
        <w:t>avenue</w:t>
      </w:r>
      <w:proofErr w:type="spellEnd"/>
      <w:r w:rsidRPr="007B537B">
        <w:rPr>
          <w:rFonts w:ascii="Times New Roman" w:eastAsia="SimSun" w:hAnsi="Times New Roman" w:cs="Times New Roman"/>
          <w:sz w:val="24"/>
          <w:szCs w:val="24"/>
          <w:lang w:eastAsia="zh-CN"/>
        </w:rPr>
        <w:t xml:space="preserve">“ su partneriais iš Latvijos Benes ir Estijos </w:t>
      </w:r>
      <w:proofErr w:type="spellStart"/>
      <w:r w:rsidRPr="007B537B">
        <w:rPr>
          <w:rFonts w:ascii="Times New Roman" w:eastAsia="SimSun" w:hAnsi="Times New Roman" w:cs="Times New Roman"/>
          <w:sz w:val="24"/>
          <w:szCs w:val="24"/>
          <w:lang w:eastAsia="zh-CN"/>
        </w:rPr>
        <w:t>Kadrinos</w:t>
      </w:r>
      <w:proofErr w:type="spellEnd"/>
      <w:r w:rsidRPr="007B537B">
        <w:rPr>
          <w:rFonts w:ascii="Times New Roman" w:eastAsia="SimSun" w:hAnsi="Times New Roman" w:cs="Times New Roman"/>
          <w:sz w:val="24"/>
          <w:szCs w:val="24"/>
          <w:lang w:eastAsia="zh-CN"/>
        </w:rPr>
        <w:t xml:space="preserve"> mokyklų,  buvo įgyvendinama  bendradarbiavimo sutartis su Kauno technologijos universitetu, bendradarbiaujama su Aleksandro Stulginskio universitetu, mokiniai vykdė pažintinę, mokslinę – tiriamąją veiklą kartu su universitetų dėstytojais ir studentais. Gimnazijos mokinių taryba aktyviai dalyvavo rajono mokinių tarybos veikloje, gimnazistai dalyvavo respublikiniuose savivaldos mokymo seminaruose, Gimnazijos mokinių taryba laimėjo pirmą vietą rajono konkurse ,, Savivalda 17“, lankėsi Lietuvos Respublikos Prezidentūroje, Lietuvos Respublikos Vyriausybėje. Gimnazijos mokiniai susitiko su Lietuvos kariuomenės atstovais, dalyvavo karjeros planavimo renginiuose, Knygų mugėje  LITEXPO, Gimnazijos ateitininkų organizacija dalyvavo respublikiniuose sambūriuose, gerumo akcijose Josvainių socialiniame ir ugdymo centre, gimnazistai dalyvavo programoje ,,Trinus“  , Gimnazijos taryba iniciavo Gimnazijos bendruomenės forumą ,, Veikime kartu‘‘, Gimnazijoje vyko ,,Poezijos vasarėlės“ šventė, kurioje dalyvavo ir socialiniai partneriai.</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Pagrindiniai Gimnazijos socialiniai partneriai ir rėmėjai – Josvainių seniūnija, Josvainių bendruomenės centras, Josvainių kultūros centras, Josvainių socialinis ir ugdymo centras, Kėdainių švietimo pagalbos tarnyba,  Akademijos, Krakių Mikalojaus Katkaus, Šėtos, Ariogalos gimnazijos, Kėdainių dailės ir sporto mokyklos, Latvijos Benės vidurinė mokykla, Estijos </w:t>
      </w:r>
      <w:proofErr w:type="spellStart"/>
      <w:r w:rsidRPr="007B537B">
        <w:rPr>
          <w:rFonts w:ascii="Times New Roman" w:eastAsia="SimSun" w:hAnsi="Times New Roman" w:cs="Times New Roman"/>
          <w:sz w:val="24"/>
          <w:szCs w:val="24"/>
          <w:lang w:eastAsia="zh-CN"/>
        </w:rPr>
        <w:t>Kadrinos</w:t>
      </w:r>
      <w:proofErr w:type="spellEnd"/>
      <w:r w:rsidRPr="007B537B">
        <w:rPr>
          <w:rFonts w:ascii="Times New Roman" w:eastAsia="SimSun" w:hAnsi="Times New Roman" w:cs="Times New Roman"/>
          <w:sz w:val="24"/>
          <w:szCs w:val="24"/>
          <w:lang w:eastAsia="zh-CN"/>
        </w:rPr>
        <w:t xml:space="preserve"> gimnazija, bendrovės ,,Daumantai LT‘‘, ,,</w:t>
      </w:r>
      <w:proofErr w:type="spellStart"/>
      <w:r w:rsidRPr="007B537B">
        <w:rPr>
          <w:rFonts w:ascii="Times New Roman" w:eastAsia="SimSun" w:hAnsi="Times New Roman" w:cs="Times New Roman"/>
          <w:sz w:val="24"/>
          <w:szCs w:val="24"/>
          <w:lang w:eastAsia="zh-CN"/>
        </w:rPr>
        <w:t>Ryterna</w:t>
      </w:r>
      <w:proofErr w:type="spellEnd"/>
      <w:r w:rsidRPr="007B537B">
        <w:rPr>
          <w:rFonts w:ascii="Times New Roman" w:eastAsia="SimSun" w:hAnsi="Times New Roman" w:cs="Times New Roman"/>
          <w:sz w:val="24"/>
          <w:szCs w:val="24"/>
          <w:lang w:eastAsia="zh-CN"/>
        </w:rPr>
        <w:t xml:space="preserve">“, verslininkai Vitolis Staškevičius, Darius </w:t>
      </w:r>
      <w:proofErr w:type="spellStart"/>
      <w:r w:rsidRPr="007B537B">
        <w:rPr>
          <w:rFonts w:ascii="Times New Roman" w:eastAsia="SimSun" w:hAnsi="Times New Roman" w:cs="Times New Roman"/>
          <w:sz w:val="24"/>
          <w:szCs w:val="24"/>
          <w:lang w:eastAsia="zh-CN"/>
        </w:rPr>
        <w:t>Rakickas</w:t>
      </w:r>
      <w:proofErr w:type="spellEnd"/>
      <w:r w:rsidRPr="007B537B">
        <w:rPr>
          <w:rFonts w:ascii="Times New Roman" w:eastAsia="SimSun" w:hAnsi="Times New Roman" w:cs="Times New Roman"/>
          <w:sz w:val="24"/>
          <w:szCs w:val="24"/>
          <w:lang w:eastAsia="zh-CN"/>
        </w:rPr>
        <w:t xml:space="preserve"> ir Irena </w:t>
      </w:r>
      <w:proofErr w:type="spellStart"/>
      <w:r w:rsidRPr="007B537B">
        <w:rPr>
          <w:rFonts w:ascii="Times New Roman" w:eastAsia="SimSun" w:hAnsi="Times New Roman" w:cs="Times New Roman"/>
          <w:sz w:val="24"/>
          <w:szCs w:val="24"/>
          <w:lang w:eastAsia="zh-CN"/>
        </w:rPr>
        <w:t>Marmienė</w:t>
      </w:r>
      <w:proofErr w:type="spellEnd"/>
      <w:r w:rsidRPr="007B537B">
        <w:rPr>
          <w:rFonts w:ascii="Times New Roman" w:eastAsia="SimSun" w:hAnsi="Times New Roman" w:cs="Times New Roman"/>
          <w:sz w:val="24"/>
          <w:szCs w:val="24"/>
          <w:lang w:eastAsia="zh-CN"/>
        </w:rPr>
        <w:t>. Kartu su socialiniais partneriais organizuoti bendri renginiai ir socialiniai projektai, gauta finansinė parama šių projektų vykdymui.</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Bendradarbiaujant su Josvainių bendruomenės centru, Josvainių seniūnija, Josvainių kultūros centru ir kitais socialiniais partneriais prisidėta sudarant Lietuvos Valstybės šimtmečio atkūrimo minėjimo programą.</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b/>
          <w:sz w:val="24"/>
          <w:szCs w:val="24"/>
          <w:lang w:eastAsia="zh-CN"/>
        </w:rPr>
        <w:t>6. Gimnazijos problemos ir jų sprendimas.</w:t>
      </w:r>
      <w:r w:rsidRPr="007B537B">
        <w:rPr>
          <w:rFonts w:ascii="Times New Roman" w:eastAsia="SimSun" w:hAnsi="Times New Roman" w:cs="Times New Roman"/>
          <w:sz w:val="24"/>
          <w:szCs w:val="24"/>
          <w:lang w:eastAsia="zh-CN"/>
        </w:rPr>
        <w:t xml:space="preserve"> 2017 m. Gimnazijai mokinio krepšelio ir lėšų, skirtų savarankiškoms funkcijoms lėšų pakako. Gautas naujas mokyklinis autobusas.</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Pagrindinės problemos susijusios su Gimnazijos ugdymo erdvių ir sporto bazės plėtra, optimaliu naudojimu. Gimnazijos bendruomenėje pradėtas svarstyti pradinių klasių perkėlimas iš Ariogalos g. 4 į renovuotą Ariogalos g. 19 pastatą.</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 xml:space="preserve">Vidiniame Gimnazijos kieme būtų tikslinga  įrengti sporto aikštelę pradinių klasių mokiniams, Gimnazijos rūsyje – dirbtuves.  Ateityje spręstina problema – Pernaravos skyriaus šildymo katilo pakeitimas, tam reikėtų papildomų tikslinių investicijų.  </w:t>
      </w:r>
    </w:p>
    <w:p w:rsidR="007B537B" w:rsidRPr="007B537B" w:rsidRDefault="007B537B" w:rsidP="007B537B">
      <w:pPr>
        <w:spacing w:after="0" w:line="240" w:lineRule="auto"/>
        <w:ind w:firstLine="709"/>
        <w:jc w:val="both"/>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2017 m. Gimnazijos biudžeto lėšomis įgyvendinti  ugdymo bazės plėtros planai: padidinta scena aktų salėje, atlikti bibliotekos ir informacinių technologijų kabineto remonto darbai, renovuoti laiptai į Gimnazijos stadioną, įrengtos papildomos vaizdo stebėjimo kameros bei poilsio erdvė mokiniams Gimnazijos trečio aukšto koridoriuje, įsigyta reikiamų mokymo priemonių ir baldų.</w:t>
      </w:r>
    </w:p>
    <w:p w:rsidR="007B537B" w:rsidRPr="007B537B" w:rsidRDefault="007B537B" w:rsidP="007B537B">
      <w:pPr>
        <w:tabs>
          <w:tab w:val="num" w:pos="1080"/>
        </w:tabs>
        <w:spacing w:after="0" w:line="240" w:lineRule="auto"/>
        <w:ind w:firstLine="720"/>
        <w:jc w:val="both"/>
        <w:rPr>
          <w:rFonts w:ascii="Times New Roman" w:eastAsia="SimSun" w:hAnsi="Times New Roman" w:cs="Times New Roman"/>
          <w:b/>
          <w:sz w:val="24"/>
          <w:szCs w:val="24"/>
          <w:lang w:eastAsia="zh-CN"/>
        </w:rPr>
      </w:pPr>
    </w:p>
    <w:p w:rsidR="007B537B" w:rsidRPr="007B537B" w:rsidRDefault="007B537B" w:rsidP="007B537B">
      <w:pPr>
        <w:spacing w:after="0" w:line="240" w:lineRule="auto"/>
        <w:ind w:firstLine="567"/>
        <w:jc w:val="center"/>
        <w:rPr>
          <w:rFonts w:ascii="Times New Roman" w:eastAsia="SimSun" w:hAnsi="Times New Roman" w:cs="Times New Roman"/>
          <w:sz w:val="24"/>
          <w:szCs w:val="24"/>
          <w:lang w:eastAsia="zh-CN"/>
        </w:rPr>
      </w:pPr>
      <w:r w:rsidRPr="007B537B">
        <w:rPr>
          <w:rFonts w:ascii="Times New Roman" w:eastAsia="SimSun" w:hAnsi="Times New Roman" w:cs="Times New Roman"/>
          <w:sz w:val="24"/>
          <w:szCs w:val="24"/>
          <w:lang w:eastAsia="zh-CN"/>
        </w:rPr>
        <w:t>__________________________________</w:t>
      </w:r>
    </w:p>
    <w:p w:rsidR="00457EEC" w:rsidRPr="007B537B" w:rsidRDefault="00457EEC">
      <w:pPr>
        <w:rPr>
          <w:rFonts w:ascii="Times New Roman" w:hAnsi="Times New Roman" w:cs="Times New Roman"/>
          <w:sz w:val="24"/>
          <w:szCs w:val="24"/>
        </w:rPr>
      </w:pPr>
    </w:p>
    <w:p w:rsidR="007B537B" w:rsidRDefault="007B537B"/>
    <w:p w:rsidR="007B537B" w:rsidRDefault="007B537B"/>
    <w:p w:rsidR="007B537B" w:rsidRDefault="007B537B"/>
    <w:p w:rsidR="007B537B" w:rsidRDefault="007B537B"/>
    <w:sectPr w:rsidR="007B53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6E"/>
    <w:rsid w:val="00457EEC"/>
    <w:rsid w:val="007B537B"/>
    <w:rsid w:val="00ED2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31681">
      <w:bodyDiv w:val="1"/>
      <w:marLeft w:val="0"/>
      <w:marRight w:val="0"/>
      <w:marTop w:val="0"/>
      <w:marBottom w:val="0"/>
      <w:divBdr>
        <w:top w:val="none" w:sz="0" w:space="0" w:color="auto"/>
        <w:left w:val="none" w:sz="0" w:space="0" w:color="auto"/>
        <w:bottom w:val="none" w:sz="0" w:space="0" w:color="auto"/>
        <w:right w:val="none" w:sz="0" w:space="0" w:color="auto"/>
      </w:divBdr>
    </w:div>
    <w:div w:id="1761023437">
      <w:bodyDiv w:val="1"/>
      <w:marLeft w:val="0"/>
      <w:marRight w:val="0"/>
      <w:marTop w:val="0"/>
      <w:marBottom w:val="0"/>
      <w:divBdr>
        <w:top w:val="none" w:sz="0" w:space="0" w:color="auto"/>
        <w:left w:val="none" w:sz="0" w:space="0" w:color="auto"/>
        <w:bottom w:val="none" w:sz="0" w:space="0" w:color="auto"/>
        <w:right w:val="none" w:sz="0" w:space="0" w:color="auto"/>
      </w:divBdr>
    </w:div>
    <w:div w:id="19000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svainiai.keainiai.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9632</Words>
  <Characters>5491</Characters>
  <Application>Microsoft Office Word</Application>
  <DocSecurity>0</DocSecurity>
  <Lines>45</Lines>
  <Paragraphs>30</Paragraphs>
  <ScaleCrop>false</ScaleCrop>
  <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2</cp:revision>
  <dcterms:created xsi:type="dcterms:W3CDTF">2018-04-16T07:43:00Z</dcterms:created>
  <dcterms:modified xsi:type="dcterms:W3CDTF">2018-04-16T07:56:00Z</dcterms:modified>
</cp:coreProperties>
</file>